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127B6" w14:textId="387BEA16" w:rsidR="006F7AB0" w:rsidRPr="00F74B94" w:rsidRDefault="006F7AB0" w:rsidP="005B6A9C">
      <w:pPr>
        <w:jc w:val="center"/>
      </w:pPr>
      <w:r>
        <w:rPr>
          <w:b/>
          <w:sz w:val="28"/>
        </w:rPr>
        <w:t>Dienst</w:t>
      </w:r>
      <w:r w:rsidR="00765344">
        <w:rPr>
          <w:b/>
          <w:sz w:val="28"/>
        </w:rPr>
        <w:t>leistung</w:t>
      </w:r>
      <w:r w:rsidR="005B6A9C">
        <w:rPr>
          <w:b/>
          <w:sz w:val="28"/>
        </w:rPr>
        <w:t>sinformation</w:t>
      </w:r>
    </w:p>
    <w:p w14:paraId="09ED1157" w14:textId="77777777" w:rsidR="006F7AB0" w:rsidRDefault="006F7AB0" w:rsidP="006F7AB0"/>
    <w:p w14:paraId="61874D4A" w14:textId="659852F6" w:rsidR="00DC0ECB" w:rsidRDefault="00DA5FB3" w:rsidP="006F7AB0">
      <w:pPr>
        <w:spacing w:after="0"/>
        <w:jc w:val="center"/>
        <w:rPr>
          <w:b/>
          <w:color w:val="5200FF"/>
        </w:rPr>
      </w:pPr>
      <w:r>
        <w:rPr>
          <w:b/>
          <w:color w:val="5200FF"/>
        </w:rPr>
        <w:t xml:space="preserve">Mikolajczyk, Jakob ; Witthoff Eryk Adam </w:t>
      </w:r>
      <w:r w:rsidR="005B6A9C">
        <w:rPr>
          <w:b/>
          <w:color w:val="5200FF"/>
        </w:rPr>
        <w:t xml:space="preserve">GbR </w:t>
      </w:r>
    </w:p>
    <w:p w14:paraId="44D736F6" w14:textId="3416B09E" w:rsidR="005B6A9C" w:rsidRDefault="005B6A9C" w:rsidP="006F7AB0">
      <w:pPr>
        <w:spacing w:after="0"/>
        <w:jc w:val="center"/>
        <w:rPr>
          <w:b/>
          <w:color w:val="5200FF"/>
        </w:rPr>
      </w:pPr>
      <w:r>
        <w:rPr>
          <w:b/>
          <w:color w:val="5200FF"/>
        </w:rPr>
        <w:t>Bergstraße 1,</w:t>
      </w:r>
    </w:p>
    <w:p w14:paraId="08EE5520" w14:textId="47F65976" w:rsidR="009745E5" w:rsidRPr="009745E5" w:rsidRDefault="005B6A9C" w:rsidP="009745E5">
      <w:pPr>
        <w:spacing w:after="0"/>
        <w:jc w:val="center"/>
        <w:rPr>
          <w:color w:val="5200FF"/>
        </w:rPr>
      </w:pPr>
      <w:r>
        <w:rPr>
          <w:b/>
          <w:color w:val="5200FF"/>
        </w:rPr>
        <w:t>30457 Hannover</w:t>
      </w:r>
    </w:p>
    <w:p w14:paraId="6A028FD1" w14:textId="77777777" w:rsidR="009745E5" w:rsidRDefault="009745E5" w:rsidP="009745E5">
      <w:pPr>
        <w:pStyle w:val="Listenabsatz"/>
        <w:spacing w:line="480" w:lineRule="auto"/>
        <w:ind w:left="360"/>
        <w:rPr>
          <w:b/>
          <w:sz w:val="24"/>
        </w:rPr>
      </w:pPr>
    </w:p>
    <w:p w14:paraId="2D976EC2" w14:textId="585B163C" w:rsidR="006F7AB0" w:rsidRPr="00BC4113" w:rsidRDefault="009745E5" w:rsidP="009745E5">
      <w:pPr>
        <w:pStyle w:val="Listenabsatz"/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Dienstleistung</w:t>
      </w:r>
      <w:r w:rsidR="006F7AB0" w:rsidRPr="00FB4BF4">
        <w:rPr>
          <w:b/>
          <w:sz w:val="24"/>
        </w:rPr>
        <w:t xml:space="preserve"> de</w:t>
      </w:r>
      <w:r w:rsidR="005B6A9C">
        <w:rPr>
          <w:b/>
          <w:sz w:val="24"/>
        </w:rPr>
        <w:t xml:space="preserve">r </w:t>
      </w:r>
      <w:r w:rsidR="00DA5FB3">
        <w:rPr>
          <w:b/>
          <w:sz w:val="24"/>
        </w:rPr>
        <w:t>Mikolajczyk, Jakob ;</w:t>
      </w:r>
      <w:r w:rsidR="005B6A9C">
        <w:rPr>
          <w:b/>
          <w:sz w:val="24"/>
        </w:rPr>
        <w:t xml:space="preserve"> </w:t>
      </w:r>
      <w:r w:rsidR="00DA5FB3">
        <w:rPr>
          <w:b/>
          <w:sz w:val="24"/>
        </w:rPr>
        <w:t xml:space="preserve">Witthoff Eryk Adam </w:t>
      </w:r>
      <w:r w:rsidR="005B6A9C">
        <w:rPr>
          <w:b/>
          <w:sz w:val="24"/>
        </w:rPr>
        <w:t>GbR</w:t>
      </w:r>
      <w:r>
        <w:rPr>
          <w:b/>
          <w:sz w:val="24"/>
        </w:rPr>
        <w:t>:</w:t>
      </w:r>
      <w:r w:rsidR="006F7AB0" w:rsidRPr="00157997">
        <w:br/>
      </w:r>
    </w:p>
    <w:p w14:paraId="2580DD99" w14:textId="509B36BE" w:rsidR="006F7AB0" w:rsidRDefault="006F7AB0" w:rsidP="009745E5">
      <w:pPr>
        <w:pStyle w:val="Listenabsatz"/>
        <w:numPr>
          <w:ilvl w:val="0"/>
          <w:numId w:val="2"/>
        </w:numPr>
      </w:pPr>
      <w:r w:rsidRPr="00157997">
        <w:t>D</w:t>
      </w:r>
      <w:r w:rsidR="005B6A9C">
        <w:t>ie MKK-Gaming</w:t>
      </w:r>
      <w:r w:rsidR="009745E5">
        <w:t xml:space="preserve"> </w:t>
      </w:r>
      <w:r w:rsidR="005B6A9C">
        <w:t>GbR</w:t>
      </w:r>
      <w:r w:rsidRPr="00157997">
        <w:t xml:space="preserve"> wird den Auftraggeber in folgenden </w:t>
      </w:r>
      <w:r w:rsidRPr="009745E5">
        <w:rPr>
          <w:iCs/>
          <w:color w:val="000000" w:themeColor="text1"/>
        </w:rPr>
        <w:t>Entscheidungen/Vorhaben/Projekten</w:t>
      </w:r>
      <w:r w:rsidRPr="009745E5">
        <w:rPr>
          <w:i/>
          <w:color w:val="000000" w:themeColor="text1"/>
        </w:rPr>
        <w:t xml:space="preserve"> </w:t>
      </w:r>
      <w:r>
        <w:t>beraten</w:t>
      </w:r>
      <w:r w:rsidR="009745E5">
        <w:t xml:space="preserve"> und unterstützen</w:t>
      </w:r>
      <w:r>
        <w:t>:</w:t>
      </w:r>
    </w:p>
    <w:p w14:paraId="5BC1F73E" w14:textId="5B7748BE" w:rsidR="006F7AB0" w:rsidRPr="009745E5" w:rsidRDefault="006F7AB0" w:rsidP="009745E5">
      <w:pPr>
        <w:pStyle w:val="Listenabsatz"/>
        <w:rPr>
          <w:color w:val="5200FF"/>
        </w:rPr>
      </w:pPr>
      <w:r w:rsidRPr="009745E5">
        <w:rPr>
          <w:color w:val="5200FF"/>
        </w:rPr>
        <w:t>[</w:t>
      </w:r>
      <w:r w:rsidR="005B6A9C" w:rsidRPr="009745E5">
        <w:rPr>
          <w:i/>
          <w:color w:val="5200FF"/>
        </w:rPr>
        <w:t>PC-Zusammensetzung</w:t>
      </w:r>
      <w:r w:rsidR="00765344" w:rsidRPr="009745E5">
        <w:rPr>
          <w:i/>
          <w:color w:val="5200FF"/>
        </w:rPr>
        <w:t>, Beratung bezüglich der Komponenten</w:t>
      </w:r>
      <w:r w:rsidRPr="009745E5">
        <w:rPr>
          <w:i/>
          <w:color w:val="5200FF"/>
        </w:rPr>
        <w:t>]</w:t>
      </w:r>
    </w:p>
    <w:p w14:paraId="3B36FC5C" w14:textId="77777777" w:rsidR="006F7AB0" w:rsidRPr="00A77A43" w:rsidRDefault="006F7AB0" w:rsidP="009745E5">
      <w:pPr>
        <w:pStyle w:val="Listenabsatz"/>
        <w:spacing w:line="276" w:lineRule="auto"/>
        <w:ind w:left="1224"/>
      </w:pPr>
    </w:p>
    <w:p w14:paraId="477C3268" w14:textId="69E32044" w:rsidR="006F7AB0" w:rsidRDefault="005B6A9C" w:rsidP="009745E5">
      <w:pPr>
        <w:pStyle w:val="Listenabsatz"/>
        <w:numPr>
          <w:ilvl w:val="0"/>
          <w:numId w:val="2"/>
        </w:numPr>
        <w:spacing w:line="276" w:lineRule="auto"/>
      </w:pPr>
      <w:r>
        <w:t xml:space="preserve">Die </w:t>
      </w:r>
      <w:r w:rsidR="00DA5FB3">
        <w:t>Mikolajczyk, Jakob ; Witthoff Eryk Adam</w:t>
      </w:r>
      <w:r>
        <w:t xml:space="preserve"> GbR</w:t>
      </w:r>
      <w:r w:rsidR="006F7AB0">
        <w:t xml:space="preserve"> </w:t>
      </w:r>
      <w:r w:rsidR="009745E5">
        <w:t>kann/</w:t>
      </w:r>
      <w:r w:rsidR="006F7AB0">
        <w:t>wird</w:t>
      </w:r>
      <w:r w:rsidR="00DC0ECB">
        <w:t xml:space="preserve"> zusätzlich</w:t>
      </w:r>
      <w:r w:rsidR="006F7AB0">
        <w:t xml:space="preserve"> im Rahmen der Beratung</w:t>
      </w:r>
      <w:r w:rsidR="00DC0ECB">
        <w:t xml:space="preserve"> noch alle besprochenen Komponenten zusammenbauen:</w:t>
      </w:r>
    </w:p>
    <w:p w14:paraId="02A6A996" w14:textId="4B79DBC7" w:rsidR="006F7AB0" w:rsidRPr="006F7AB0" w:rsidRDefault="006F7AB0" w:rsidP="009745E5">
      <w:pPr>
        <w:pStyle w:val="Listenabsatz"/>
        <w:spacing w:line="276" w:lineRule="auto"/>
        <w:rPr>
          <w:color w:val="5200FF"/>
        </w:rPr>
      </w:pPr>
      <w:r w:rsidRPr="006F7AB0">
        <w:rPr>
          <w:color w:val="5200FF"/>
        </w:rPr>
        <w:t>[</w:t>
      </w:r>
      <w:r w:rsidR="00DC0ECB">
        <w:rPr>
          <w:i/>
          <w:color w:val="5200FF"/>
        </w:rPr>
        <w:t xml:space="preserve">Komponenten nach Absprache mit dem Auftraggeber </w:t>
      </w:r>
      <w:r w:rsidR="005B6A9C">
        <w:rPr>
          <w:i/>
          <w:color w:val="5200FF"/>
        </w:rPr>
        <w:t>heraussuchen</w:t>
      </w:r>
      <w:r w:rsidR="00DC0ECB">
        <w:rPr>
          <w:i/>
          <w:color w:val="5200FF"/>
        </w:rPr>
        <w:t>, das Gerät zusammenbauen, auf Funktion überprüfen und</w:t>
      </w:r>
      <w:r w:rsidR="005B6A9C">
        <w:rPr>
          <w:i/>
          <w:color w:val="5200FF"/>
        </w:rPr>
        <w:t xml:space="preserve"> ggfs.</w:t>
      </w:r>
      <w:r w:rsidR="00DC0ECB">
        <w:rPr>
          <w:i/>
          <w:color w:val="5200FF"/>
        </w:rPr>
        <w:t xml:space="preserve"> Windows installieren.)</w:t>
      </w:r>
    </w:p>
    <w:p w14:paraId="5BFE45E5" w14:textId="77777777" w:rsidR="006F7AB0" w:rsidRPr="00A77A43" w:rsidRDefault="006F7AB0" w:rsidP="009745E5">
      <w:pPr>
        <w:pStyle w:val="Listenabsatz"/>
        <w:spacing w:line="276" w:lineRule="auto"/>
        <w:ind w:left="1224"/>
      </w:pPr>
    </w:p>
    <w:p w14:paraId="207EC83C" w14:textId="3A33065F" w:rsidR="005B6A9C" w:rsidRDefault="005B6A9C" w:rsidP="009745E5">
      <w:pPr>
        <w:pStyle w:val="Listenabsatz"/>
        <w:numPr>
          <w:ilvl w:val="0"/>
          <w:numId w:val="2"/>
        </w:numPr>
        <w:spacing w:line="276" w:lineRule="auto"/>
      </w:pPr>
      <w:r>
        <w:t>Die</w:t>
      </w:r>
      <w:r w:rsidR="00DA5FB3" w:rsidRPr="009745E5">
        <w:t xml:space="preserve"> </w:t>
      </w:r>
      <w:r w:rsidR="00DA5FB3">
        <w:t xml:space="preserve">Mikolajczyk Jakob ; Witthoff , Eryk Adam </w:t>
      </w:r>
      <w:r>
        <w:t>GbR</w:t>
      </w:r>
      <w:r w:rsidR="006F7AB0">
        <w:t xml:space="preserve"> erbringt </w:t>
      </w:r>
      <w:r>
        <w:t xml:space="preserve">ihre </w:t>
      </w:r>
      <w:r w:rsidR="006F7AB0">
        <w:t xml:space="preserve">Leistungen als </w:t>
      </w:r>
      <w:r>
        <w:t>Unternehmen</w:t>
      </w:r>
      <w:r w:rsidR="006F7AB0">
        <w:t>. D</w:t>
      </w:r>
      <w:r>
        <w:t>ie</w:t>
      </w:r>
      <w:r w:rsidR="00DA5FB3" w:rsidRPr="009745E5">
        <w:t xml:space="preserve"> </w:t>
      </w:r>
      <w:r w:rsidR="00DA5FB3">
        <w:t xml:space="preserve">Mikolajczyk Jakob ; Witthoff , Eryk Adam </w:t>
      </w:r>
      <w:r w:rsidR="00DA5FB3" w:rsidRPr="009745E5">
        <w:t>GbR</w:t>
      </w:r>
      <w:r>
        <w:t xml:space="preserve"> </w:t>
      </w:r>
      <w:r w:rsidR="00274F15">
        <w:t>ist</w:t>
      </w:r>
      <w:r w:rsidR="00DC0ECB">
        <w:t xml:space="preserve"> als </w:t>
      </w:r>
      <w:r>
        <w:t xml:space="preserve">Unternehmen verpflichtet die Gesetzliche Gewährleistung sowie das Widerrufsrecht </w:t>
      </w:r>
      <w:r w:rsidR="009745E5">
        <w:t>einzuhalten</w:t>
      </w:r>
      <w:r>
        <w:t>. Darüber hinaus gibt es keine Garantie. Es wird jedoch immer ein Kundenservice für unsere Kunden angeboten.</w:t>
      </w:r>
    </w:p>
    <w:p w14:paraId="598E2F35" w14:textId="4457B422" w:rsidR="005B6A9C" w:rsidRDefault="005B6A9C" w:rsidP="009745E5">
      <w:pPr>
        <w:pStyle w:val="Listenabsatz"/>
        <w:numPr>
          <w:ilvl w:val="0"/>
          <w:numId w:val="2"/>
        </w:numPr>
        <w:spacing w:line="276" w:lineRule="auto"/>
      </w:pPr>
      <w:r>
        <w:t xml:space="preserve">Die eingebauten Komponenten sind je nach Auftrag unterschiedlich und unterscheiden sich zwischen Neu und </w:t>
      </w:r>
      <w:r w:rsidR="009745E5">
        <w:t>Gebraucht</w:t>
      </w:r>
      <w:r>
        <w:t>. Das entscheidet der Auftragsgeber/Kunde. Die Neuware kommt mit der Typischen Herstellergarantie. Auf Gebrauchte Produkte gibt es keine Garantie oder jegliche außer verpflichtende Leistungen.</w:t>
      </w:r>
    </w:p>
    <w:p w14:paraId="4FC44849" w14:textId="6C6A2FF5" w:rsidR="005B6A9C" w:rsidRDefault="005B6A9C" w:rsidP="009745E5">
      <w:pPr>
        <w:pStyle w:val="Listenabsatz"/>
        <w:numPr>
          <w:ilvl w:val="0"/>
          <w:numId w:val="2"/>
        </w:numPr>
        <w:spacing w:line="276" w:lineRule="auto"/>
      </w:pPr>
      <w:r>
        <w:t xml:space="preserve">Gebrauchte Ware wird von der </w:t>
      </w:r>
      <w:r w:rsidR="00DA5FB3" w:rsidRPr="009745E5">
        <w:t xml:space="preserve">Die </w:t>
      </w:r>
      <w:r w:rsidR="00DA5FB3">
        <w:t xml:space="preserve">Mikolajczyk Jakob ; Witthoff , Eryk Adam </w:t>
      </w:r>
      <w:r>
        <w:t xml:space="preserve">GbR gründlich auf Funktionalität sowie Zustand </w:t>
      </w:r>
      <w:r w:rsidR="009745E5">
        <w:t>über</w:t>
      </w:r>
      <w:r>
        <w:t>prüft.</w:t>
      </w:r>
    </w:p>
    <w:p w14:paraId="1064ECF2" w14:textId="409874F2" w:rsidR="00BC4113" w:rsidRDefault="00BC4113" w:rsidP="009745E5">
      <w:pPr>
        <w:pStyle w:val="Listenabsatz"/>
        <w:numPr>
          <w:ilvl w:val="0"/>
          <w:numId w:val="2"/>
        </w:numPr>
        <w:spacing w:line="276" w:lineRule="auto"/>
      </w:pPr>
      <w:r>
        <w:t xml:space="preserve">Dem </w:t>
      </w:r>
      <w:r w:rsidR="005B6A9C">
        <w:t xml:space="preserve">Kunden ist bewusst das die </w:t>
      </w:r>
      <w:r w:rsidR="00DA5FB3" w:rsidRPr="009745E5">
        <w:t xml:space="preserve">Die </w:t>
      </w:r>
      <w:r w:rsidR="00DA5FB3">
        <w:t xml:space="preserve">Mikolajczyk Jakob ; Witthoff , Eryk Adam </w:t>
      </w:r>
      <w:r w:rsidR="005B6A9C">
        <w:t>GbR nur im Rahmen des Kunden gegebenen Budgets den PC bauen kann und ein gutes Preis-Leistung Verhältnis versucht zu schaffen.</w:t>
      </w:r>
    </w:p>
    <w:p w14:paraId="49124CCE" w14:textId="7AE1C241" w:rsidR="009745E5" w:rsidRDefault="009745E5" w:rsidP="009745E5">
      <w:pPr>
        <w:pStyle w:val="Listenabsatz"/>
        <w:numPr>
          <w:ilvl w:val="0"/>
          <w:numId w:val="2"/>
        </w:numPr>
        <w:spacing w:line="276" w:lineRule="auto"/>
      </w:pPr>
      <w:r w:rsidRPr="009745E5">
        <w:t xml:space="preserve">Die </w:t>
      </w:r>
      <w:r w:rsidR="00DA5FB3">
        <w:t xml:space="preserve">Mikolajczyk Jakob ; Witthoff , Eryk Adam </w:t>
      </w:r>
      <w:r w:rsidRPr="009745E5">
        <w:t>GbR ist</w:t>
      </w:r>
      <w:r>
        <w:t xml:space="preserve"> bei nicht bei nicht Erreichung der Rechenleistung sowie bei falscher Vorstellung durch den Kunden, haftbar zu machen.</w:t>
      </w:r>
    </w:p>
    <w:p w14:paraId="320F215C" w14:textId="5883FF50" w:rsidR="009745E5" w:rsidRPr="009745E5" w:rsidRDefault="009745E5" w:rsidP="009745E5">
      <w:pPr>
        <w:pStyle w:val="Listenabsatz"/>
        <w:numPr>
          <w:ilvl w:val="0"/>
          <w:numId w:val="2"/>
        </w:numPr>
        <w:spacing w:line="276" w:lineRule="auto"/>
      </w:pPr>
      <w:r>
        <w:t xml:space="preserve">Die </w:t>
      </w:r>
      <w:r w:rsidR="00DA5FB3" w:rsidRPr="009745E5">
        <w:t xml:space="preserve">Die </w:t>
      </w:r>
      <w:r w:rsidR="00DA5FB3">
        <w:t xml:space="preserve">Mikolajczyk Jakob ; Witthoff , Eryk Adam </w:t>
      </w:r>
      <w:r w:rsidR="00DA5FB3" w:rsidRPr="009745E5">
        <w:t>GbR</w:t>
      </w:r>
      <w:r>
        <w:t xml:space="preserve"> versucht nach bestem Wissen und Gewissen das beste Preis-Leistung Verhältnis für den Zusammenbau zu ermöglichen.</w:t>
      </w:r>
    </w:p>
    <w:p w14:paraId="23DE8DEC" w14:textId="35F70316" w:rsidR="009745E5" w:rsidRDefault="009745E5" w:rsidP="009745E5">
      <w:pPr>
        <w:pStyle w:val="Listenabsatz"/>
        <w:numPr>
          <w:ilvl w:val="0"/>
          <w:numId w:val="2"/>
        </w:numPr>
        <w:spacing w:line="276" w:lineRule="auto"/>
      </w:pPr>
      <w:r>
        <w:t>Für die Dienstleistung wird eine variable Gebühr abhängig vom Aufwand der Dienstleistung zwischen 50€ - 200€ inkl. 19% USt. erhoben.</w:t>
      </w:r>
    </w:p>
    <w:p w14:paraId="60096EE3" w14:textId="77777777" w:rsidR="009745E5" w:rsidRDefault="009745E5" w:rsidP="009745E5">
      <w:pPr>
        <w:spacing w:line="276" w:lineRule="auto"/>
        <w:jc w:val="both"/>
      </w:pPr>
    </w:p>
    <w:p w14:paraId="4FE939AA" w14:textId="47C6D0D2" w:rsidR="009745E5" w:rsidRPr="006B662D" w:rsidRDefault="009745E5" w:rsidP="009745E5">
      <w:pPr>
        <w:shd w:val="clear" w:color="auto" w:fill="FFFFFF"/>
        <w:spacing w:after="135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</w:pPr>
      <w:r>
        <w:t xml:space="preserve">Bei fragen wenden Sie sich gerne an uns: </w:t>
      </w:r>
      <w:r w:rsidR="00DA5FB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de-DE"/>
        </w:rPr>
        <w:t xml:space="preserve">Mikolajczyk, Jakob ; Witthoff Eryk Adam </w:t>
      </w: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de-DE"/>
        </w:rPr>
        <w:t>GbR</w:t>
      </w:r>
      <w:r w:rsidRPr="006B662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de-DE"/>
        </w:rPr>
        <w:br/>
      </w:r>
      <w:r w:rsidRPr="006B662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de-DE"/>
        </w:rPr>
        <w:br/>
      </w: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de-DE"/>
        </w:rPr>
        <w:t>Bergstraße 1, 30457 Hannover</w:t>
      </w:r>
    </w:p>
    <w:p w14:paraId="35D0E64B" w14:textId="21AA67EE" w:rsidR="006F7AB0" w:rsidRPr="009745E5" w:rsidRDefault="009745E5" w:rsidP="00DA5FB3">
      <w:pPr>
        <w:shd w:val="clear" w:color="auto" w:fill="FFFFFF"/>
        <w:spacing w:after="135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</w:pPr>
      <w:r w:rsidRPr="005762EF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 xml:space="preserve">Telefon: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>0151 / 42867169</w:t>
      </w:r>
      <w:r w:rsidR="00DA5FB3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 xml:space="preserve"> / </w:t>
      </w:r>
      <w:r w:rsidRPr="006B662D">
        <w:rPr>
          <w:rFonts w:ascii="Verdana" w:eastAsia="Times New Roman" w:hAnsi="Verdana" w:cs="Times New Roman"/>
          <w:color w:val="333333"/>
          <w:sz w:val="20"/>
          <w:szCs w:val="20"/>
          <w:lang w:eastAsia="de-DE"/>
        </w:rPr>
        <w:t>E-Mail: </w:t>
      </w:r>
      <w:hyperlink r:id="rId7" w:history="1">
        <w:r w:rsidRPr="00C17556">
          <w:rPr>
            <w:rStyle w:val="Hyperlink"/>
            <w:rFonts w:ascii="Verdana" w:eastAsia="Times New Roman" w:hAnsi="Verdana" w:cs="Times New Roman"/>
            <w:sz w:val="20"/>
            <w:szCs w:val="20"/>
            <w:lang w:eastAsia="de-DE"/>
          </w:rPr>
          <w:t>mkkgaming@gmx.de</w:t>
        </w:r>
      </w:hyperlink>
    </w:p>
    <w:sectPr w:rsidR="006F7AB0" w:rsidRPr="009745E5" w:rsidSect="00672C37">
      <w:footerReference w:type="default" r:id="rId8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D0023" w14:textId="77777777" w:rsidR="00672C37" w:rsidRDefault="00672C37" w:rsidP="00BE1355">
      <w:pPr>
        <w:spacing w:after="0" w:line="240" w:lineRule="auto"/>
      </w:pPr>
      <w:r>
        <w:separator/>
      </w:r>
    </w:p>
  </w:endnote>
  <w:endnote w:type="continuationSeparator" w:id="0">
    <w:p w14:paraId="690EEF42" w14:textId="77777777" w:rsidR="00672C37" w:rsidRDefault="00672C37" w:rsidP="00BE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6458484"/>
      <w:docPartObj>
        <w:docPartGallery w:val="Page Numbers (Bottom of Page)"/>
        <w:docPartUnique/>
      </w:docPartObj>
    </w:sdtPr>
    <w:sdtContent>
      <w:p w14:paraId="095DDD64" w14:textId="77777777" w:rsidR="004E7E96" w:rsidRDefault="004E7E96">
        <w:pPr>
          <w:pStyle w:val="Fuzeile"/>
          <w:jc w:val="center"/>
        </w:pPr>
      </w:p>
      <w:p w14:paraId="7102FAD3" w14:textId="77777777" w:rsidR="004E7E96" w:rsidRDefault="0000000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5D6505" w14:textId="77777777" w:rsidR="004E7E96" w:rsidRDefault="004E7E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FE41F" w14:textId="77777777" w:rsidR="00672C37" w:rsidRDefault="00672C37" w:rsidP="00BE1355">
      <w:pPr>
        <w:spacing w:after="0" w:line="240" w:lineRule="auto"/>
      </w:pPr>
      <w:r>
        <w:separator/>
      </w:r>
    </w:p>
  </w:footnote>
  <w:footnote w:type="continuationSeparator" w:id="0">
    <w:p w14:paraId="754542C6" w14:textId="77777777" w:rsidR="00672C37" w:rsidRDefault="00672C37" w:rsidP="00BE1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202FA"/>
    <w:multiLevelType w:val="multilevel"/>
    <w:tmpl w:val="00A63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A66847"/>
    <w:multiLevelType w:val="hybridMultilevel"/>
    <w:tmpl w:val="E6DC4B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726480">
    <w:abstractNumId w:val="0"/>
  </w:num>
  <w:num w:numId="2" w16cid:durableId="179000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B0"/>
    <w:rsid w:val="00047CE4"/>
    <w:rsid w:val="000822BA"/>
    <w:rsid w:val="00096538"/>
    <w:rsid w:val="00227CDB"/>
    <w:rsid w:val="00274F15"/>
    <w:rsid w:val="004E7E96"/>
    <w:rsid w:val="005B6A9C"/>
    <w:rsid w:val="00672C37"/>
    <w:rsid w:val="006C3F27"/>
    <w:rsid w:val="006F7AB0"/>
    <w:rsid w:val="00765344"/>
    <w:rsid w:val="00895FE3"/>
    <w:rsid w:val="009745E5"/>
    <w:rsid w:val="009D3995"/>
    <w:rsid w:val="00B1249E"/>
    <w:rsid w:val="00BC4113"/>
    <w:rsid w:val="00BE1355"/>
    <w:rsid w:val="00C01D85"/>
    <w:rsid w:val="00D05B2B"/>
    <w:rsid w:val="00D6433D"/>
    <w:rsid w:val="00DA5FB3"/>
    <w:rsid w:val="00DC0ECB"/>
    <w:rsid w:val="00E2320B"/>
    <w:rsid w:val="00F9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50FF"/>
  <w15:chartTrackingRefBased/>
  <w15:docId w15:val="{A29AFA55-3778-E344-8EBF-5882788C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7AB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7AB0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6F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7AB0"/>
    <w:rPr>
      <w:kern w:val="0"/>
      <w:sz w:val="22"/>
      <w:szCs w:val="22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BE1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1355"/>
    <w:rPr>
      <w:kern w:val="0"/>
      <w:sz w:val="22"/>
      <w:szCs w:val="22"/>
      <w14:ligatures w14:val="none"/>
    </w:rPr>
  </w:style>
  <w:style w:type="character" w:styleId="Fett">
    <w:name w:val="Strong"/>
    <w:basedOn w:val="Absatz-Standardschriftart"/>
    <w:uiPriority w:val="22"/>
    <w:qFormat/>
    <w:rsid w:val="00227CD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27CDB"/>
    <w:rPr>
      <w:color w:val="0000FF"/>
      <w:u w:val="single"/>
    </w:rPr>
  </w:style>
  <w:style w:type="paragraph" w:customStyle="1" w:styleId="pnamecart">
    <w:name w:val="pnamecart"/>
    <w:basedOn w:val="Standard"/>
    <w:rsid w:val="009D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kkgaming@gmx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Meschkat</dc:creator>
  <cp:keywords/>
  <dc:description/>
  <cp:lastModifiedBy>Eryk Witthoff</cp:lastModifiedBy>
  <cp:revision>3</cp:revision>
  <dcterms:created xsi:type="dcterms:W3CDTF">2024-03-23T18:52:00Z</dcterms:created>
  <dcterms:modified xsi:type="dcterms:W3CDTF">2024-05-05T14:32:00Z</dcterms:modified>
</cp:coreProperties>
</file>